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B51F03" w14:paraId="7F0FBECE" w14:textId="77777777" w:rsidTr="00E505D5">
        <w:tc>
          <w:tcPr>
            <w:tcW w:w="9747" w:type="dxa"/>
          </w:tcPr>
          <w:p w14:paraId="15570199" w14:textId="0EBC3369"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B51F03"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bookmarkStart w:id="0" w:name="_GoBack"/>
            <w:bookmarkEnd w:id="0"/>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7D07392B" w14:textId="77777777" w:rsidTr="00E505D5">
        <w:tc>
          <w:tcPr>
            <w:tcW w:w="9747" w:type="dxa"/>
          </w:tcPr>
          <w:p w14:paraId="340F55F7" w14:textId="3C6AD5C8" w:rsidR="00214FC1" w:rsidRPr="00B51F03" w:rsidRDefault="00214FC1" w:rsidP="00B51F03">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A562EE">
              <w:rPr>
                <w:rFonts w:ascii="Arial" w:eastAsia="Batang" w:hAnsi="Arial" w:cs="Arial"/>
                <w:b/>
                <w:bCs/>
                <w:color w:val="000000"/>
                <w:sz w:val="24"/>
                <w:szCs w:val="24"/>
                <w:lang w:val="en-US" w:eastAsia="ko-KR"/>
              </w:rPr>
              <w:t>To:</w:t>
            </w:r>
            <w:r w:rsidR="00715956" w:rsidRPr="00A562EE">
              <w:rPr>
                <w:rFonts w:ascii="Arial" w:eastAsia="Batang" w:hAnsi="Arial" w:cs="Arial"/>
                <w:b/>
                <w:bCs/>
                <w:color w:val="000000"/>
                <w:sz w:val="24"/>
                <w:szCs w:val="24"/>
                <w:lang w:val="en-US" w:eastAsia="ko-KR"/>
              </w:rPr>
              <w:t xml:space="preserve"> </w:t>
            </w:r>
            <w:r w:rsidR="00091348" w:rsidRPr="00A562EE">
              <w:rPr>
                <w:rFonts w:ascii="Arial" w:hAnsi="Arial" w:cs="Arial"/>
                <w:color w:val="000000"/>
                <w:sz w:val="24"/>
                <w:szCs w:val="24"/>
                <w:lang w:val="en-US" w:eastAsia="zh-CN"/>
              </w:rPr>
              <w:t xml:space="preserve">3GPP </w:t>
            </w:r>
            <w:r w:rsidR="007A1D09">
              <w:rPr>
                <w:rFonts w:ascii="Arial" w:hAnsi="Arial" w:cs="Arial"/>
                <w:color w:val="000000"/>
                <w:sz w:val="24"/>
                <w:szCs w:val="24"/>
                <w:lang w:val="en-US" w:eastAsia="zh-CN"/>
              </w:rPr>
              <w:t xml:space="preserve">TSG </w:t>
            </w:r>
            <w:r w:rsidR="00B85163" w:rsidRPr="00B85163">
              <w:rPr>
                <w:rFonts w:ascii="Arial" w:hAnsi="Arial" w:cs="Arial"/>
                <w:color w:val="000000"/>
                <w:sz w:val="24"/>
                <w:szCs w:val="24"/>
                <w:lang w:val="en-US" w:eastAsia="zh-CN"/>
              </w:rPr>
              <w:t xml:space="preserve">RAN, </w:t>
            </w:r>
            <w:r w:rsidR="007A1D09">
              <w:rPr>
                <w:rFonts w:ascii="Arial" w:hAnsi="Arial" w:cs="Arial"/>
                <w:color w:val="000000"/>
                <w:sz w:val="24"/>
                <w:szCs w:val="24"/>
                <w:lang w:val="en-US" w:eastAsia="zh-CN"/>
              </w:rPr>
              <w:t xml:space="preserve">TSG </w:t>
            </w:r>
            <w:r w:rsidR="00B85163" w:rsidRPr="00B85163">
              <w:rPr>
                <w:rFonts w:ascii="Arial" w:hAnsi="Arial" w:cs="Arial"/>
                <w:color w:val="000000"/>
                <w:sz w:val="24"/>
                <w:szCs w:val="24"/>
                <w:lang w:val="en-US" w:eastAsia="zh-CN"/>
              </w:rPr>
              <w:t>SA</w:t>
            </w:r>
            <w:r w:rsidR="00B85163">
              <w:rPr>
                <w:rFonts w:ascii="Arial" w:hAnsi="Arial" w:cs="Arial"/>
                <w:color w:val="000000"/>
                <w:sz w:val="24"/>
                <w:szCs w:val="24"/>
                <w:lang w:val="en-US" w:eastAsia="zh-CN"/>
              </w:rPr>
              <w:t>,</w:t>
            </w:r>
            <w:r w:rsidR="00B85163" w:rsidRPr="00B85163">
              <w:rPr>
                <w:rFonts w:ascii="Arial" w:hAnsi="Arial" w:cs="Arial"/>
                <w:color w:val="000000"/>
                <w:sz w:val="24"/>
                <w:szCs w:val="24"/>
                <w:lang w:val="en-US" w:eastAsia="zh-CN"/>
              </w:rPr>
              <w:t xml:space="preserve"> </w:t>
            </w:r>
            <w:r w:rsidR="00091348" w:rsidRPr="00A562EE">
              <w:rPr>
                <w:rFonts w:ascii="Arial" w:hAnsi="Arial" w:cs="Arial"/>
                <w:color w:val="000000"/>
                <w:sz w:val="24"/>
                <w:szCs w:val="24"/>
                <w:lang w:val="en-US" w:eastAsia="zh-CN"/>
              </w:rPr>
              <w:t>TSG SA WG2</w:t>
            </w:r>
            <w:r w:rsidR="005B1C13" w:rsidRPr="00A562EE">
              <w:rPr>
                <w:rFonts w:ascii="Arial" w:hAnsi="Arial" w:cs="Arial"/>
                <w:color w:val="000000"/>
                <w:sz w:val="24"/>
                <w:szCs w:val="24"/>
                <w:lang w:val="en-US" w:eastAsia="zh-CN"/>
              </w:rPr>
              <w:t xml:space="preserve">, </w:t>
            </w:r>
            <w:r w:rsidR="00B85163">
              <w:rPr>
                <w:rFonts w:ascii="Arial" w:hAnsi="Arial" w:cs="Arial"/>
                <w:color w:val="000000"/>
                <w:sz w:val="24"/>
                <w:szCs w:val="24"/>
                <w:lang w:val="en-US" w:eastAsia="zh-CN"/>
              </w:rPr>
              <w:t>TSG SA WG3</w:t>
            </w:r>
            <w:r w:rsidR="00B85163" w:rsidRPr="00A562EE">
              <w:rPr>
                <w:rFonts w:ascii="Arial" w:hAnsi="Arial" w:cs="Arial"/>
                <w:color w:val="000000"/>
                <w:sz w:val="24"/>
                <w:szCs w:val="24"/>
                <w:lang w:val="en-US" w:eastAsia="zh-CN"/>
              </w:rPr>
              <w:t xml:space="preserve">, </w:t>
            </w:r>
            <w:r w:rsidR="005B1C13" w:rsidRPr="00A562EE">
              <w:rPr>
                <w:rFonts w:ascii="Arial" w:hAnsi="Arial" w:cs="Arial"/>
                <w:color w:val="000000"/>
                <w:sz w:val="24"/>
                <w:szCs w:val="24"/>
                <w:lang w:val="en-US" w:eastAsia="zh-CN"/>
              </w:rPr>
              <w:t>TSG SA WG5, TSG SA WG6</w:t>
            </w:r>
          </w:p>
        </w:tc>
        <w:tc>
          <w:tcPr>
            <w:tcW w:w="7587" w:type="dxa"/>
          </w:tcPr>
          <w:p w14:paraId="4B61ABC3" w14:textId="77777777" w:rsidR="00214FC1" w:rsidRPr="00A562EE" w:rsidRDefault="00214FC1" w:rsidP="00A87636">
            <w:pPr>
              <w:spacing w:after="60"/>
              <w:rPr>
                <w:rFonts w:ascii="Arial" w:eastAsia="Batang" w:hAnsi="Arial" w:cs="Arial"/>
                <w:color w:val="000000"/>
                <w:sz w:val="24"/>
                <w:szCs w:val="24"/>
                <w:lang w:val="en-US" w:eastAsia="ko-KR"/>
              </w:rPr>
            </w:pPr>
          </w:p>
        </w:tc>
      </w:tr>
      <w:tr w:rsidR="00214FC1" w:rsidRPr="00B51F03" w14:paraId="6851D46E" w14:textId="77777777" w:rsidTr="00E505D5">
        <w:tc>
          <w:tcPr>
            <w:tcW w:w="9747" w:type="dxa"/>
          </w:tcPr>
          <w:p w14:paraId="192924F4" w14:textId="0BA38B08" w:rsidR="00214FC1" w:rsidRPr="00A562EE"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A562EE"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A562EE">
              <w:rPr>
                <w:rFonts w:ascii="Arial" w:hAnsi="Arial" w:cs="Arial"/>
                <w:color w:val="000000"/>
                <w:sz w:val="24"/>
                <w:szCs w:val="24"/>
                <w:lang w:val="en-US" w:eastAsia="zh-CN"/>
              </w:rPr>
              <w:t xml:space="preserve"> </w:t>
            </w:r>
            <w:r w:rsidRPr="00A562EE">
              <w:rPr>
                <w:rFonts w:ascii="Verdana" w:eastAsia="Times New Roman" w:hAnsi="Verdana"/>
                <w:color w:val="0000FF"/>
                <w:lang w:val="en-US"/>
              </w:rPr>
              <w:t> </w:t>
            </w:r>
          </w:p>
          <w:p w14:paraId="4A603804" w14:textId="77777777" w:rsidR="008E770D" w:rsidRPr="00A562EE"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04DAC870"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975B4A">
              <w:rPr>
                <w:rFonts w:ascii="Arial" w:eastAsia="Batang" w:hAnsi="Arial" w:cs="Arial"/>
                <w:bCs/>
                <w:color w:val="000000"/>
                <w:sz w:val="24"/>
                <w:szCs w:val="24"/>
                <w:lang w:val="en-GB" w:eastAsia="ko-KR"/>
              </w:rPr>
              <w:t xml:space="preserve">May </w:t>
            </w:r>
            <w:r w:rsidR="00975B4A" w:rsidRPr="00975B4A">
              <w:rPr>
                <w:rFonts w:ascii="Arial" w:hAnsi="Arial" w:cs="Arial"/>
                <w:bCs/>
                <w:color w:val="000000"/>
                <w:sz w:val="24"/>
                <w:szCs w:val="24"/>
                <w:lang w:val="en-GB" w:eastAsia="zh-CN"/>
              </w:rPr>
              <w:t>1</w:t>
            </w:r>
            <w:r w:rsidR="00975B4A" w:rsidRPr="00975B4A">
              <w:rPr>
                <w:rFonts w:ascii="Arial" w:hAnsi="Arial" w:cs="Arial" w:hint="eastAsia"/>
                <w:bCs/>
                <w:color w:val="000000"/>
                <w:sz w:val="24"/>
                <w:szCs w:val="24"/>
                <w:lang w:val="en-GB" w:eastAsia="zh-CN"/>
              </w:rPr>
              <w:t>3</w:t>
            </w:r>
            <w:r w:rsidR="00711C21" w:rsidRPr="00350E3C">
              <w:rPr>
                <w:rFonts w:ascii="Arial" w:eastAsia="Batang" w:hAnsi="Arial" w:cs="Arial"/>
                <w:bCs/>
                <w:color w:val="000000"/>
                <w:sz w:val="24"/>
                <w:szCs w:val="24"/>
                <w:vertAlign w:val="superscript"/>
                <w:lang w:val="en-GB" w:eastAsia="ko-KR"/>
              </w:rPr>
              <w:t>th</w:t>
            </w:r>
            <w:r w:rsidR="00711C21">
              <w:rPr>
                <w:rFonts w:ascii="Arial" w:eastAsia="Batang" w:hAnsi="Arial" w:cs="Arial"/>
                <w:bCs/>
                <w:color w:val="00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36E8B9DF" w14:textId="77777777" w:rsidTr="00531CCF">
        <w:tc>
          <w:tcPr>
            <w:tcW w:w="9747" w:type="dxa"/>
            <w:tcBorders>
              <w:bottom w:val="nil"/>
            </w:tcBorders>
            <w:shd w:val="clear" w:color="auto" w:fill="FFFFFF"/>
          </w:tcPr>
          <w:p w14:paraId="2F57413C" w14:textId="77777777" w:rsid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442CD883" w14:textId="01B817E7" w:rsidR="00A562EE" w:rsidRPr="00975B4A"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975B4A">
              <w:rPr>
                <w:rFonts w:ascii="Arial" w:hAnsi="Arial" w:cs="Arial"/>
                <w:bCs/>
                <w:color w:val="000000"/>
                <w:sz w:val="24"/>
                <w:szCs w:val="24"/>
                <w:lang w:val="en-US" w:eastAsia="zh-CN"/>
              </w:rPr>
              <w:t>Feifei Lou (</w:t>
            </w:r>
            <w:r w:rsidRPr="00975B4A">
              <w:rPr>
                <w:rStyle w:val="Hyperlink"/>
                <w:rFonts w:ascii="Arial" w:hAnsi="Arial" w:cs="Arial"/>
                <w:bCs/>
                <w:sz w:val="24"/>
                <w:szCs w:val="24"/>
                <w:lang w:val="en-US" w:eastAsia="zh-CN"/>
              </w:rPr>
              <w:t>feifei.lou@ngmn.org</w:t>
            </w:r>
            <w:r w:rsidRPr="00975B4A">
              <w:rPr>
                <w:rFonts w:ascii="Arial" w:hAnsi="Arial" w:cs="Arial"/>
                <w:bCs/>
                <w:color w:val="000000"/>
                <w:sz w:val="24"/>
                <w:szCs w:val="24"/>
                <w:lang w:val="en-US" w:eastAsia="zh-CN"/>
              </w:rPr>
              <w:t>)</w:t>
            </w:r>
          </w:p>
          <w:p w14:paraId="02A3B1F1" w14:textId="416E6BDD" w:rsidR="00214FC1" w:rsidRP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562EE">
              <w:rPr>
                <w:rFonts w:ascii="Arial" w:hAnsi="Arial" w:cs="Arial"/>
                <w:bCs/>
                <w:color w:val="000000"/>
                <w:sz w:val="24"/>
                <w:szCs w:val="24"/>
                <w:lang w:eastAsia="zh-CN"/>
              </w:rPr>
              <w:t>Klaus Moschner (</w:t>
            </w:r>
            <w:hyperlink r:id="rId8" w:history="1">
              <w:r w:rsidRPr="00A562EE">
                <w:rPr>
                  <w:rStyle w:val="Hyperlink"/>
                  <w:rFonts w:ascii="Arial" w:hAnsi="Arial" w:cs="Arial"/>
                  <w:sz w:val="24"/>
                  <w:szCs w:val="24"/>
                </w:rPr>
                <w:t>klaus</w:t>
              </w:r>
              <w:r w:rsidRPr="00A562EE">
                <w:rPr>
                  <w:rStyle w:val="Hyperlink"/>
                  <w:rFonts w:ascii="Arial" w:hAnsi="Arial" w:cs="Arial"/>
                  <w:sz w:val="24"/>
                  <w:szCs w:val="24"/>
                  <w:lang w:eastAsia="zh-CN"/>
                </w:rPr>
                <w:t>.</w:t>
              </w:r>
              <w:r w:rsidRPr="00A562EE">
                <w:rPr>
                  <w:rStyle w:val="Hyperlink"/>
                  <w:rFonts w:ascii="Arial" w:hAnsi="Arial" w:cs="Arial"/>
                  <w:sz w:val="24"/>
                  <w:szCs w:val="24"/>
                </w:rPr>
                <w:t>moschner</w:t>
              </w:r>
              <w:r w:rsidRPr="00A562EE">
                <w:rPr>
                  <w:rStyle w:val="Hyperlink"/>
                  <w:rFonts w:ascii="Arial" w:hAnsi="Arial" w:cs="Arial"/>
                  <w:sz w:val="24"/>
                  <w:szCs w:val="24"/>
                  <w:lang w:eastAsia="zh-CN"/>
                </w:rPr>
                <w:t>@ngmn.org</w:t>
              </w:r>
            </w:hyperlink>
            <w:r w:rsidR="00AF066D" w:rsidRPr="00A562EE">
              <w:rPr>
                <w:rFonts w:ascii="Arial" w:hAnsi="Arial" w:cs="Arial"/>
                <w:bCs/>
                <w:color w:val="000000"/>
                <w:sz w:val="24"/>
                <w:szCs w:val="24"/>
                <w:lang w:eastAsia="zh-CN"/>
              </w:rPr>
              <w:t>)</w:t>
            </w:r>
            <w:r w:rsidR="00AF066D" w:rsidRPr="00A562EE">
              <w:rPr>
                <w:rFonts w:ascii="Arial" w:hAnsi="Arial" w:cs="Arial"/>
                <w:bCs/>
                <w:color w:val="000000"/>
                <w:sz w:val="24"/>
                <w:szCs w:val="24"/>
                <w:lang w:eastAsia="zh-CN"/>
              </w:rPr>
              <w:br/>
            </w:r>
            <w:r w:rsidR="00091348" w:rsidRPr="00A562EE">
              <w:rPr>
                <w:rFonts w:ascii="Arial" w:hAnsi="Arial" w:cs="Arial"/>
                <w:bCs/>
                <w:color w:val="000000"/>
                <w:sz w:val="24"/>
                <w:szCs w:val="24"/>
                <w:lang w:eastAsia="zh-CN"/>
              </w:rPr>
              <w:t>Sebastian</w:t>
            </w:r>
            <w:r w:rsidR="001C4E93" w:rsidRPr="00A562EE">
              <w:rPr>
                <w:rFonts w:ascii="Arial" w:hAnsi="Arial" w:cs="Arial"/>
                <w:bCs/>
                <w:color w:val="000000"/>
                <w:sz w:val="24"/>
                <w:szCs w:val="24"/>
                <w:lang w:eastAsia="zh-CN"/>
              </w:rPr>
              <w:t xml:space="preserve"> </w:t>
            </w:r>
            <w:r w:rsidR="00091348" w:rsidRPr="00A562EE">
              <w:rPr>
                <w:rFonts w:ascii="Arial" w:hAnsi="Arial" w:cs="Arial"/>
                <w:bCs/>
                <w:color w:val="000000"/>
                <w:sz w:val="24"/>
                <w:szCs w:val="24"/>
                <w:lang w:eastAsia="zh-CN"/>
              </w:rPr>
              <w:t>Thalanany</w:t>
            </w:r>
            <w:r w:rsidRPr="00A562EE">
              <w:rPr>
                <w:rFonts w:ascii="Arial" w:hAnsi="Arial" w:cs="Arial"/>
                <w:bCs/>
                <w:color w:val="000000"/>
                <w:sz w:val="24"/>
                <w:szCs w:val="24"/>
                <w:lang w:eastAsia="zh-CN"/>
              </w:rPr>
              <w:t xml:space="preserve"> (</w:t>
            </w:r>
            <w:hyperlink r:id="rId9" w:history="1">
              <w:r w:rsidR="00091348" w:rsidRPr="00A562EE">
                <w:rPr>
                  <w:rStyle w:val="Hyperlink"/>
                  <w:rFonts w:ascii="Arial" w:hAnsi="Arial" w:cs="Arial"/>
                  <w:bCs/>
                  <w:sz w:val="24"/>
                  <w:szCs w:val="24"/>
                  <w:lang w:eastAsia="zh-CN"/>
                </w:rPr>
                <w:t>sebastian.thalanany@uscellular.com</w:t>
              </w:r>
            </w:hyperlink>
            <w:r w:rsidRPr="00A562EE">
              <w:rPr>
                <w:rFonts w:ascii="Arial" w:hAnsi="Arial" w:cs="Arial"/>
                <w:bCs/>
                <w:color w:val="000000"/>
                <w:sz w:val="24"/>
                <w:szCs w:val="24"/>
                <w:lang w:eastAsia="zh-CN"/>
              </w:rPr>
              <w:t>)</w:t>
            </w:r>
          </w:p>
        </w:tc>
        <w:tc>
          <w:tcPr>
            <w:tcW w:w="7587" w:type="dxa"/>
          </w:tcPr>
          <w:p w14:paraId="5CEE2405"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09E3ED5F" w14:textId="77777777" w:rsidTr="00531CCF">
        <w:tc>
          <w:tcPr>
            <w:tcW w:w="9747" w:type="dxa"/>
            <w:tcBorders>
              <w:top w:val="nil"/>
            </w:tcBorders>
          </w:tcPr>
          <w:p w14:paraId="192F79A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5EC5131B" w14:textId="77777777" w:rsidTr="00C1321D">
        <w:trPr>
          <w:trHeight w:val="147"/>
        </w:trPr>
        <w:tc>
          <w:tcPr>
            <w:tcW w:w="9747" w:type="dxa"/>
          </w:tcPr>
          <w:p w14:paraId="0815FC41" w14:textId="77777777" w:rsidR="00214FC1" w:rsidRPr="00A562EE"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A562EE" w:rsidRDefault="00214FC1">
            <w:pPr>
              <w:autoSpaceDE w:val="0"/>
              <w:autoSpaceDN w:val="0"/>
              <w:adjustRightInd w:val="0"/>
              <w:rPr>
                <w:rFonts w:ascii="Arial" w:hAnsi="Arial" w:cs="Arial"/>
                <w:b/>
                <w:bCs/>
                <w:color w:val="000000"/>
                <w:sz w:val="24"/>
                <w:szCs w:val="24"/>
                <w:lang w:eastAsia="zh-CN"/>
              </w:rPr>
            </w:pPr>
          </w:p>
        </w:tc>
      </w:tr>
      <w:tr w:rsidR="00214FC1" w:rsidRPr="00A562EE" w14:paraId="4D69A522" w14:textId="77777777" w:rsidTr="00E505D5">
        <w:tc>
          <w:tcPr>
            <w:tcW w:w="9747" w:type="dxa"/>
          </w:tcPr>
          <w:p w14:paraId="497ACE12"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30C049E8" w14:textId="77777777" w:rsidTr="00E505D5">
        <w:tc>
          <w:tcPr>
            <w:tcW w:w="9747" w:type="dxa"/>
          </w:tcPr>
          <w:p w14:paraId="68F0DEB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68F84DEC"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3EBBF57D"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2017</w:t>
      </w:r>
      <w:r w:rsidR="00665734">
        <w:rPr>
          <w:rFonts w:ascii="Arial" w:eastAsia="Batang" w:hAnsi="Arial" w:cs="Arial"/>
          <w:color w:val="000000"/>
          <w:sz w:val="24"/>
          <w:szCs w:val="24"/>
          <w:lang w:val="en-GB" w:eastAsia="ko-KR"/>
        </w:rPr>
        <w:t xml:space="preserve"> and in February 2018,</w:t>
      </w:r>
      <w:r w:rsidR="001C202F">
        <w:rPr>
          <w:rFonts w:ascii="Arial" w:eastAsia="Batang" w:hAnsi="Arial" w:cs="Arial"/>
          <w:color w:val="000000"/>
          <w:sz w:val="24"/>
          <w:szCs w:val="24"/>
          <w:lang w:val="en-GB" w:eastAsia="ko-KR"/>
        </w:rPr>
        <w:t xml:space="preserve"> the first version </w:t>
      </w:r>
      <w:r w:rsidR="00665734">
        <w:rPr>
          <w:rFonts w:ascii="Arial" w:eastAsia="Batang" w:hAnsi="Arial" w:cs="Arial"/>
          <w:color w:val="000000"/>
          <w:sz w:val="24"/>
          <w:szCs w:val="24"/>
          <w:lang w:val="en-GB" w:eastAsia="ko-KR"/>
        </w:rPr>
        <w:t xml:space="preserve">and the second version </w:t>
      </w:r>
      <w:r w:rsidR="001C202F">
        <w:rPr>
          <w:rFonts w:ascii="Arial" w:eastAsia="Batang" w:hAnsi="Arial" w:cs="Arial"/>
          <w:color w:val="000000"/>
          <w:sz w:val="24"/>
          <w:szCs w:val="24"/>
          <w:lang w:val="en-GB" w:eastAsia="ko-KR"/>
        </w:rPr>
        <w:t xml:space="preserve">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238A7D67"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on </w:t>
      </w:r>
      <w:r w:rsidR="00501834">
        <w:rPr>
          <w:rFonts w:ascii="Arial" w:hAnsi="Arial" w:cs="Arial"/>
          <w:bCs/>
          <w:sz w:val="24"/>
          <w:szCs w:val="24"/>
          <w:lang w:val="en-GB" w:eastAsia="zh-CN"/>
        </w:rPr>
        <w:t xml:space="preserve">the </w:t>
      </w:r>
      <w:r w:rsidR="00665734">
        <w:rPr>
          <w:rFonts w:ascii="Arial" w:hAnsi="Arial" w:cs="Arial"/>
          <w:bCs/>
          <w:sz w:val="24"/>
          <w:szCs w:val="24"/>
          <w:lang w:val="en-GB" w:eastAsia="zh-CN"/>
        </w:rPr>
        <w:t>interim third version</w:t>
      </w:r>
      <w:r w:rsidR="008F694B">
        <w:rPr>
          <w:rFonts w:ascii="Arial" w:hAnsi="Arial" w:cs="Arial"/>
          <w:bCs/>
          <w:sz w:val="24"/>
          <w:szCs w:val="24"/>
          <w:lang w:val="en-GB" w:eastAsia="zh-CN"/>
        </w:rPr>
        <w:t xml:space="preserve"> (v3.0)</w:t>
      </w:r>
      <w:r w:rsidR="00E93F2C">
        <w:rPr>
          <w:rFonts w:ascii="Arial" w:hAnsi="Arial" w:cs="Arial"/>
          <w:bCs/>
          <w:sz w:val="24"/>
          <w:szCs w:val="24"/>
          <w:lang w:val="en-GB" w:eastAsia="zh-CN"/>
        </w:rPr>
        <w:t xml:space="preserve"> </w:t>
      </w:r>
      <w:r>
        <w:rPr>
          <w:rFonts w:ascii="Arial" w:hAnsi="Arial" w:cs="Arial"/>
          <w:bCs/>
          <w:sz w:val="24"/>
          <w:szCs w:val="24"/>
          <w:lang w:val="en-GB" w:eastAsia="zh-CN"/>
        </w:rPr>
        <w:t>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descriptions and conce</w:t>
      </w:r>
      <w:r w:rsidR="005B1C13">
        <w:rPr>
          <w:rFonts w:ascii="Arial" w:hAnsi="Arial" w:cs="Arial"/>
          <w:bCs/>
          <w:sz w:val="24"/>
          <w:szCs w:val="24"/>
          <w:lang w:val="en-GB" w:eastAsia="zh-CN"/>
        </w:rPr>
        <w:t>pts associated with new topics.</w:t>
      </w:r>
    </w:p>
    <w:p w14:paraId="55A2D0D3" w14:textId="77777777" w:rsidR="005B1C13" w:rsidRDefault="005B1C13" w:rsidP="005B1C13">
      <w:pPr>
        <w:rPr>
          <w:rFonts w:ascii="Arial" w:hAnsi="Arial" w:cs="Arial"/>
          <w:bCs/>
          <w:sz w:val="24"/>
          <w:szCs w:val="24"/>
          <w:lang w:val="en-GB" w:eastAsia="zh-CN"/>
        </w:rPr>
      </w:pPr>
    </w:p>
    <w:p w14:paraId="49736740" w14:textId="77777777" w:rsidR="005B1C13" w:rsidRDefault="005B1C13" w:rsidP="005B1C13">
      <w:pPr>
        <w:rPr>
          <w:rFonts w:ascii="Arial" w:hAnsi="Arial" w:cs="Arial"/>
          <w:bCs/>
          <w:sz w:val="24"/>
          <w:szCs w:val="24"/>
          <w:lang w:val="en-GB" w:eastAsia="zh-CN"/>
        </w:rPr>
      </w:pPr>
      <w:r>
        <w:rPr>
          <w:rFonts w:ascii="Arial" w:hAnsi="Arial" w:cs="Arial"/>
          <w:bCs/>
          <w:sz w:val="24"/>
          <w:szCs w:val="24"/>
          <w:lang w:val="en-GB" w:eastAsia="zh-CN"/>
        </w:rPr>
        <w:t xml:space="preserve">The new topics include: </w:t>
      </w:r>
    </w:p>
    <w:p w14:paraId="6B4CEA79"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networking</w:t>
      </w:r>
    </w:p>
    <w:p w14:paraId="00CC1733"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30A2C0F1"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tunnelling</w:t>
      </w:r>
    </w:p>
    <w:p w14:paraId="6ED0A6FB"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0EDD3041" w14:textId="77777777" w:rsidR="00222E1C" w:rsidRDefault="00222E1C" w:rsidP="00F06E4E">
      <w:pPr>
        <w:rPr>
          <w:rFonts w:ascii="Arial" w:hAnsi="Arial" w:cs="Arial"/>
          <w:bCs/>
          <w:sz w:val="24"/>
          <w:szCs w:val="24"/>
          <w:lang w:val="en-GB" w:eastAsia="zh-CN"/>
        </w:rPr>
      </w:pPr>
    </w:p>
    <w:p w14:paraId="57430929" w14:textId="4381ECAA" w:rsidR="00F104D2" w:rsidRDefault="00290FCD" w:rsidP="00F06E4E">
      <w:pPr>
        <w:rPr>
          <w:rFonts w:ascii="Arial" w:hAnsi="Arial" w:cs="Arial"/>
          <w:bCs/>
          <w:sz w:val="24"/>
          <w:szCs w:val="24"/>
          <w:lang w:val="en-GB" w:eastAsia="zh-CN"/>
        </w:rPr>
      </w:pPr>
      <w:r>
        <w:rPr>
          <w:rFonts w:ascii="Arial" w:hAnsi="Arial" w:cs="Arial"/>
          <w:bCs/>
          <w:sz w:val="24"/>
          <w:szCs w:val="24"/>
          <w:lang w:val="en-GB" w:eastAsia="zh-CN"/>
        </w:rPr>
        <w:t xml:space="preserve">Further </w:t>
      </w:r>
      <w:r w:rsidR="00501834">
        <w:rPr>
          <w:rFonts w:ascii="Arial" w:hAnsi="Arial" w:cs="Arial"/>
          <w:bCs/>
          <w:sz w:val="24"/>
          <w:szCs w:val="24"/>
          <w:lang w:val="en-GB" w:eastAsia="zh-CN"/>
        </w:rPr>
        <w:t>enhancement</w:t>
      </w:r>
      <w:r w:rsidR="002078DA">
        <w:rPr>
          <w:rFonts w:ascii="Arial" w:hAnsi="Arial" w:cs="Arial"/>
          <w:bCs/>
          <w:sz w:val="24"/>
          <w:szCs w:val="24"/>
          <w:lang w:val="en-GB" w:eastAsia="zh-CN"/>
        </w:rPr>
        <w:t xml:space="preserve">, </w:t>
      </w:r>
      <w:r>
        <w:rPr>
          <w:rFonts w:ascii="Arial" w:hAnsi="Arial" w:cs="Arial"/>
          <w:bCs/>
          <w:sz w:val="24"/>
          <w:szCs w:val="24"/>
          <w:lang w:val="en-GB" w:eastAsia="zh-CN"/>
        </w:rPr>
        <w:t>consideration</w:t>
      </w:r>
      <w:r w:rsidR="002078DA">
        <w:rPr>
          <w:rFonts w:ascii="Arial" w:hAnsi="Arial" w:cs="Arial"/>
          <w:bCs/>
          <w:sz w:val="24"/>
          <w:szCs w:val="24"/>
          <w:lang w:val="en-GB" w:eastAsia="zh-CN"/>
        </w:rPr>
        <w:t>, and review</w:t>
      </w:r>
      <w:r>
        <w:rPr>
          <w:rFonts w:ascii="Arial" w:hAnsi="Arial" w:cs="Arial"/>
          <w:bCs/>
          <w:sz w:val="24"/>
          <w:szCs w:val="24"/>
          <w:lang w:val="en-GB" w:eastAsia="zh-CN"/>
        </w:rPr>
        <w:t xml:space="preserve"> in the articulation</w:t>
      </w:r>
      <w:r w:rsidR="00222E1C">
        <w:rPr>
          <w:rFonts w:ascii="Arial" w:hAnsi="Arial" w:cs="Arial"/>
          <w:bCs/>
          <w:sz w:val="24"/>
          <w:szCs w:val="24"/>
          <w:lang w:val="en-GB" w:eastAsia="zh-CN"/>
        </w:rPr>
        <w:t xml:space="preserve"> of the related requirements together with updates</w:t>
      </w:r>
      <w:r w:rsidR="00501834">
        <w:rPr>
          <w:rFonts w:ascii="Arial" w:hAnsi="Arial" w:cs="Arial"/>
          <w:bCs/>
          <w:sz w:val="24"/>
          <w:szCs w:val="24"/>
          <w:lang w:val="en-GB" w:eastAsia="zh-CN"/>
        </w:rPr>
        <w:t xml:space="preserve"> that include security aspects, URLLC, and network data layer </w:t>
      </w:r>
      <w:r w:rsidR="00222E1C">
        <w:rPr>
          <w:rFonts w:ascii="Arial" w:hAnsi="Arial" w:cs="Arial"/>
          <w:bCs/>
          <w:sz w:val="24"/>
          <w:szCs w:val="24"/>
          <w:lang w:val="en-GB" w:eastAsia="zh-CN"/>
        </w:rPr>
        <w:t>is planned</w:t>
      </w:r>
      <w:r w:rsidR="00501834">
        <w:rPr>
          <w:rFonts w:ascii="Arial" w:hAnsi="Arial" w:cs="Arial"/>
          <w:bCs/>
          <w:sz w:val="24"/>
          <w:szCs w:val="24"/>
          <w:lang w:val="en-GB" w:eastAsia="zh-CN"/>
        </w:rPr>
        <w:t xml:space="preserve"> for the </w:t>
      </w:r>
      <w:r w:rsidR="0014241F">
        <w:rPr>
          <w:rFonts w:ascii="Arial" w:hAnsi="Arial" w:cs="Arial"/>
          <w:bCs/>
          <w:sz w:val="24"/>
          <w:szCs w:val="24"/>
          <w:lang w:val="en-GB" w:eastAsia="zh-CN"/>
        </w:rPr>
        <w:t>final version</w:t>
      </w:r>
      <w:r w:rsidR="00BE538A">
        <w:rPr>
          <w:rFonts w:ascii="Arial" w:hAnsi="Arial" w:cs="Arial"/>
          <w:bCs/>
          <w:sz w:val="24"/>
          <w:szCs w:val="24"/>
          <w:lang w:val="en-GB" w:eastAsia="zh-CN"/>
        </w:rPr>
        <w:t xml:space="preserve"> in September 2019.</w:t>
      </w:r>
    </w:p>
    <w:p w14:paraId="31F249E9" w14:textId="77777777" w:rsidR="001C4E93" w:rsidRDefault="001C4E93" w:rsidP="00F06E4E">
      <w:pPr>
        <w:rPr>
          <w:rFonts w:ascii="Arial" w:hAnsi="Arial" w:cs="Arial"/>
          <w:bCs/>
          <w:sz w:val="24"/>
          <w:szCs w:val="24"/>
          <w:lang w:val="en-GB" w:eastAsia="zh-CN"/>
        </w:rPr>
      </w:pPr>
    </w:p>
    <w:p w14:paraId="370A304F" w14:textId="5C963B02"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 xml:space="preserve">opics that have been introduced in the attached </w:t>
      </w:r>
      <w:r w:rsidR="00E93F2C">
        <w:rPr>
          <w:rFonts w:ascii="Arial" w:hAnsi="Arial" w:cs="Arial"/>
          <w:bCs/>
          <w:sz w:val="24"/>
          <w:szCs w:val="24"/>
          <w:lang w:val="en-GB" w:eastAsia="zh-CN"/>
        </w:rPr>
        <w:t>document</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5G architecture considerations.</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E81DF" w14:textId="77777777" w:rsidR="00552FFE" w:rsidRDefault="00552FFE">
      <w:r>
        <w:separator/>
      </w:r>
    </w:p>
  </w:endnote>
  <w:endnote w:type="continuationSeparator" w:id="0">
    <w:p w14:paraId="55E0652D" w14:textId="77777777" w:rsidR="00552FFE" w:rsidRDefault="0055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0000000"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45E33FCE"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D0109" w14:textId="77777777" w:rsidR="00552FFE" w:rsidRDefault="00552FFE">
      <w:r>
        <w:separator/>
      </w:r>
    </w:p>
  </w:footnote>
  <w:footnote w:type="continuationSeparator" w:id="0">
    <w:p w14:paraId="65A1638C" w14:textId="77777777" w:rsidR="00552FFE" w:rsidRDefault="00552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B53F1" w14:textId="77777777" w:rsidR="00980042" w:rsidRDefault="00980042" w:rsidP="00980042">
    <w:pPr>
      <w:tabs>
        <w:tab w:val="right" w:pos="9638"/>
      </w:tabs>
      <w:rPr>
        <w:rFonts w:ascii="Arial" w:hAnsi="Arial" w:cs="Arial"/>
        <w:b/>
        <w:sz w:val="24"/>
        <w:lang w:val="en-GB"/>
      </w:rPr>
    </w:pPr>
    <w:r>
      <w:rPr>
        <w:rFonts w:ascii="Arial" w:hAnsi="Arial" w:cs="Arial"/>
        <w:b/>
        <w:sz w:val="24"/>
        <w:lang w:val="en-GB"/>
      </w:rPr>
      <w:t>SA WG2 Meeting #S2-133</w:t>
    </w:r>
    <w:r>
      <w:rPr>
        <w:rFonts w:ascii="Arial" w:hAnsi="Arial" w:cs="Arial"/>
        <w:b/>
        <w:sz w:val="24"/>
        <w:lang w:val="en-GB"/>
      </w:rPr>
      <w:tab/>
      <w:t>S2-1905823</w:t>
    </w:r>
  </w:p>
  <w:p w14:paraId="324043DB" w14:textId="77777777" w:rsidR="00980042" w:rsidRDefault="00980042" w:rsidP="00980042">
    <w:pPr>
      <w:pBdr>
        <w:bottom w:val="single" w:sz="6" w:space="0" w:color="auto"/>
      </w:pBdr>
      <w:tabs>
        <w:tab w:val="right" w:pos="9638"/>
      </w:tabs>
      <w:rPr>
        <w:rFonts w:ascii="Arial" w:hAnsi="Arial" w:cs="Arial"/>
        <w:b/>
        <w:sz w:val="24"/>
        <w:lang w:val="en-GB"/>
      </w:rPr>
    </w:pPr>
    <w:r>
      <w:rPr>
        <w:rFonts w:ascii="Arial" w:hAnsi="Arial" w:cs="Arial"/>
        <w:b/>
        <w:sz w:val="24"/>
        <w:lang w:val="en-GB"/>
      </w:rPr>
      <w:t>13 - 17 May, 2019, Reno, Nevada, USA</w:t>
    </w:r>
  </w:p>
  <w:p w14:paraId="6677F369" w14:textId="77777777" w:rsidR="00980042" w:rsidRPr="00A52D08" w:rsidRDefault="00980042" w:rsidP="00980042">
    <w:pPr>
      <w:tabs>
        <w:tab w:val="right" w:pos="9638"/>
      </w:tabs>
      <w:rPr>
        <w:rFonts w:ascii="Arial" w:hAnsi="Arial" w:cs="Arial"/>
        <w:b/>
        <w:sz w:val="24"/>
        <w:lang w:val="en-GB"/>
      </w:rPr>
    </w:pPr>
  </w:p>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rsidTr="00A52D08">
      <w:trPr>
        <w:trHeight w:val="879"/>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19593495" w:rsidR="009503B6" w:rsidRPr="00C36D44" w:rsidRDefault="009503B6" w:rsidP="008F694B">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EA0D3E">
            <w:rPr>
              <w:rFonts w:ascii="Arial" w:hAnsi="Arial" w:cs="Arial"/>
              <w:b/>
              <w:sz w:val="28"/>
              <w:lang w:val="en-GB" w:eastAsia="zh-CN"/>
            </w:rPr>
            <w:t xml:space="preserve"> </w:t>
          </w:r>
          <w:r w:rsidR="008F694B">
            <w:rPr>
              <w:rFonts w:ascii="Arial" w:hAnsi="Arial" w:cs="Arial"/>
              <w:b/>
              <w:sz w:val="28"/>
              <w:lang w:val="en-GB" w:eastAsia="zh-CN"/>
            </w:rPr>
            <w:t>v3.0</w:t>
          </w:r>
          <w:r w:rsidR="00EA0D3E">
            <w:rPr>
              <w:rFonts w:ascii="Arial" w:hAnsi="Arial" w:cs="Arial"/>
              <w:b/>
              <w:sz w:val="28"/>
              <w:lang w:val="en-GB" w:eastAsia="zh-CN"/>
            </w:rPr>
            <w:t>.0</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eastAsia="zh-CN"/>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B65F5"/>
    <w:rsid w:val="004C3CCE"/>
    <w:rsid w:val="004C73B4"/>
    <w:rsid w:val="004D3E4F"/>
    <w:rsid w:val="004D64C4"/>
    <w:rsid w:val="004E0FC1"/>
    <w:rsid w:val="004F75C4"/>
    <w:rsid w:val="004F7D91"/>
    <w:rsid w:val="00501834"/>
    <w:rsid w:val="00503E1E"/>
    <w:rsid w:val="00516990"/>
    <w:rsid w:val="00520EF9"/>
    <w:rsid w:val="00521C32"/>
    <w:rsid w:val="00531CCF"/>
    <w:rsid w:val="00537B93"/>
    <w:rsid w:val="00542B3A"/>
    <w:rsid w:val="005432F0"/>
    <w:rsid w:val="00544D47"/>
    <w:rsid w:val="00550A85"/>
    <w:rsid w:val="00552FFE"/>
    <w:rsid w:val="00562A50"/>
    <w:rsid w:val="0056388A"/>
    <w:rsid w:val="00565802"/>
    <w:rsid w:val="00565BE4"/>
    <w:rsid w:val="00575719"/>
    <w:rsid w:val="005773B4"/>
    <w:rsid w:val="005808C5"/>
    <w:rsid w:val="00582E58"/>
    <w:rsid w:val="00584D95"/>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1C21"/>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1D09"/>
    <w:rsid w:val="007A7FCA"/>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69DF"/>
    <w:rsid w:val="0082170A"/>
    <w:rsid w:val="00827717"/>
    <w:rsid w:val="00827D18"/>
    <w:rsid w:val="0083732D"/>
    <w:rsid w:val="00844308"/>
    <w:rsid w:val="00845B81"/>
    <w:rsid w:val="0085378A"/>
    <w:rsid w:val="00860059"/>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8F694B"/>
    <w:rsid w:val="009206A6"/>
    <w:rsid w:val="00927532"/>
    <w:rsid w:val="0093763C"/>
    <w:rsid w:val="00946500"/>
    <w:rsid w:val="00946FBB"/>
    <w:rsid w:val="009503B6"/>
    <w:rsid w:val="00951A94"/>
    <w:rsid w:val="00952759"/>
    <w:rsid w:val="009567A5"/>
    <w:rsid w:val="00956CFE"/>
    <w:rsid w:val="00967E85"/>
    <w:rsid w:val="00975B4A"/>
    <w:rsid w:val="00980042"/>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2D08"/>
    <w:rsid w:val="00A5575A"/>
    <w:rsid w:val="00A562EE"/>
    <w:rsid w:val="00A6220F"/>
    <w:rsid w:val="00A661A4"/>
    <w:rsid w:val="00A665BE"/>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106B"/>
    <w:rsid w:val="00B3358E"/>
    <w:rsid w:val="00B34F8D"/>
    <w:rsid w:val="00B51F03"/>
    <w:rsid w:val="00B55847"/>
    <w:rsid w:val="00B714BC"/>
    <w:rsid w:val="00B7184B"/>
    <w:rsid w:val="00B778C1"/>
    <w:rsid w:val="00B8031F"/>
    <w:rsid w:val="00B85163"/>
    <w:rsid w:val="00B85DB4"/>
    <w:rsid w:val="00B87852"/>
    <w:rsid w:val="00B95E57"/>
    <w:rsid w:val="00BC1923"/>
    <w:rsid w:val="00BC2A87"/>
    <w:rsid w:val="00BC6192"/>
    <w:rsid w:val="00BE1999"/>
    <w:rsid w:val="00BE538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02D4516"/>
  <w15:docId w15:val="{27C47A98-C5EC-4ECB-B7E1-B87955C7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569C4359-1125-4D4C-8DAA-D1C4E82DC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350</Words>
  <Characters>2282</Characters>
  <Application>Microsoft Office Word</Application>
  <DocSecurity>0</DocSecurity>
  <Lines>43</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2605</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frank.mademann@huawei.com Corrections</cp:lastModifiedBy>
  <cp:revision>3</cp:revision>
  <cp:lastPrinted>2015-09-21T22:48:00Z</cp:lastPrinted>
  <dcterms:created xsi:type="dcterms:W3CDTF">2019-05-13T11:04:00Z</dcterms:created>
  <dcterms:modified xsi:type="dcterms:W3CDTF">2019-05-13T11:05:00Z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